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EB" w:rsidRPr="00085623" w:rsidRDefault="00470FBC" w:rsidP="00470FBC">
      <w:pPr>
        <w:jc w:val="center"/>
      </w:pPr>
      <w:bookmarkStart w:id="0" w:name="_GoBack"/>
      <w:bookmarkEnd w:id="0"/>
      <w:r w:rsidRPr="00085623">
        <w:rPr>
          <w:noProof/>
          <w:lang w:eastAsia="lv-LV"/>
        </w:rPr>
        <w:drawing>
          <wp:inline distT="0" distB="0" distL="0" distR="0" wp14:anchorId="3F361E59" wp14:editId="1A3722C3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5623">
        <w:rPr>
          <w:noProof/>
          <w:lang w:eastAsia="lv-LV"/>
        </w:rPr>
        <w:drawing>
          <wp:inline distT="0" distB="0" distL="0" distR="0" wp14:anchorId="503D51EE" wp14:editId="5B7CEF0D">
            <wp:extent cx="20574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FBC" w:rsidRPr="00085623" w:rsidRDefault="00470FBC"/>
    <w:p w:rsidR="00470FBC" w:rsidRPr="00085623" w:rsidRDefault="00470FBC" w:rsidP="00470FBC">
      <w:pPr>
        <w:jc w:val="center"/>
      </w:pPr>
      <w:r w:rsidRPr="00085623">
        <w:rPr>
          <w:rFonts w:ascii="Arial" w:eastAsia="Arial" w:hAnsi="Arial"/>
          <w:b/>
        </w:rPr>
        <w:t>APMĀCĪBU VEBINĀRS</w:t>
      </w:r>
    </w:p>
    <w:p w:rsidR="00470FBC" w:rsidRPr="00085623" w:rsidRDefault="00470FBC"/>
    <w:p w:rsidR="0020326B" w:rsidRPr="0020326B" w:rsidRDefault="0020326B" w:rsidP="0020326B">
      <w:pPr>
        <w:jc w:val="center"/>
        <w:rPr>
          <w:rFonts w:ascii="Arial" w:eastAsia="Arial" w:hAnsi="Arial"/>
          <w:b/>
          <w:color w:val="587A96"/>
          <w:sz w:val="28"/>
        </w:rPr>
      </w:pPr>
      <w:r w:rsidRPr="0020326B">
        <w:rPr>
          <w:rFonts w:ascii="Arial" w:eastAsia="Arial" w:hAnsi="Arial"/>
          <w:b/>
          <w:color w:val="587A96"/>
          <w:sz w:val="28"/>
        </w:rPr>
        <w:t>KOKA KONSTRUKCIJU UGUNSDROŠĪBA.</w:t>
      </w:r>
    </w:p>
    <w:p w:rsidR="00470FBC" w:rsidRPr="00085623" w:rsidRDefault="0020326B" w:rsidP="0020326B">
      <w:pPr>
        <w:jc w:val="center"/>
      </w:pPr>
      <w:r w:rsidRPr="0020326B">
        <w:rPr>
          <w:rFonts w:ascii="Arial" w:eastAsia="Arial" w:hAnsi="Arial"/>
          <w:b/>
          <w:color w:val="587A96"/>
          <w:sz w:val="28"/>
        </w:rPr>
        <w:t>UGUNSDROŠĀS SIENAS, PĀRSEGUMI UN JUMTA KONSTRUKCIJAS</w:t>
      </w:r>
    </w:p>
    <w:p w:rsidR="00470FBC" w:rsidRPr="00085623" w:rsidRDefault="00470F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Norises laiks:</w:t>
            </w:r>
          </w:p>
        </w:tc>
        <w:tc>
          <w:tcPr>
            <w:tcW w:w="7194" w:type="dxa"/>
          </w:tcPr>
          <w:p w:rsidR="00470FBC" w:rsidRPr="00085623" w:rsidRDefault="0020326B">
            <w:pPr>
              <w:rPr>
                <w:szCs w:val="24"/>
              </w:rPr>
            </w:pPr>
            <w:r w:rsidRPr="0020326B">
              <w:rPr>
                <w:rFonts w:eastAsia="Times New Roman" w:cs="Times New Roman"/>
                <w:b/>
                <w:bCs/>
                <w:szCs w:val="24"/>
              </w:rPr>
              <w:t>2021.gada 25.februārī plkst. 10:00-14:30</w:t>
            </w:r>
          </w:p>
        </w:tc>
      </w:tr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Apmācību vadītājs:</w:t>
            </w:r>
          </w:p>
        </w:tc>
        <w:tc>
          <w:tcPr>
            <w:tcW w:w="7194" w:type="dxa"/>
          </w:tcPr>
          <w:p w:rsidR="00470FBC" w:rsidRPr="00085623" w:rsidRDefault="0020326B">
            <w:pPr>
              <w:rPr>
                <w:szCs w:val="24"/>
              </w:rPr>
            </w:pPr>
            <w:r w:rsidRPr="0020326B">
              <w:rPr>
                <w:rFonts w:eastAsia="Arial" w:cs="Times New Roman"/>
                <w:b/>
                <w:bCs/>
                <w:szCs w:val="24"/>
              </w:rPr>
              <w:t>Vigo Leitholds</w:t>
            </w:r>
          </w:p>
        </w:tc>
      </w:tr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Mērķauditorija:</w:t>
            </w:r>
          </w:p>
        </w:tc>
        <w:tc>
          <w:tcPr>
            <w:tcW w:w="7194" w:type="dxa"/>
          </w:tcPr>
          <w:p w:rsidR="00470FBC" w:rsidRPr="00085623" w:rsidRDefault="0020326B">
            <w:pPr>
              <w:rPr>
                <w:szCs w:val="24"/>
              </w:rPr>
            </w:pPr>
            <w:r w:rsidRPr="0020326B">
              <w:rPr>
                <w:rFonts w:eastAsia="Arial" w:cs="Times New Roman"/>
                <w:b/>
                <w:bCs/>
                <w:szCs w:val="24"/>
              </w:rPr>
              <w:t>Būvuzraugi, būvinspektori, ēku apsaimniekotāji, būvinženieri, projektētāji,</w:t>
            </w:r>
            <w:r>
              <w:t xml:space="preserve"> </w:t>
            </w:r>
            <w:r w:rsidRPr="0020326B">
              <w:rPr>
                <w:rFonts w:eastAsia="Arial" w:cs="Times New Roman"/>
                <w:b/>
                <w:bCs/>
                <w:szCs w:val="24"/>
              </w:rPr>
              <w:t>montāžnieki, būvuzņēmēji, pašvaldību speciālisti</w:t>
            </w:r>
          </w:p>
        </w:tc>
      </w:tr>
    </w:tbl>
    <w:p w:rsidR="00470FBC" w:rsidRPr="00085623" w:rsidRDefault="00470FBC"/>
    <w:tbl>
      <w:tblPr>
        <w:tblStyle w:val="TableGrid"/>
        <w:tblW w:w="1031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470FBC" w:rsidRPr="00085623" w:rsidTr="00152E72">
        <w:trPr>
          <w:trHeight w:val="603"/>
        </w:trPr>
        <w:tc>
          <w:tcPr>
            <w:tcW w:w="1668" w:type="dxa"/>
            <w:shd w:val="clear" w:color="auto" w:fill="F5F2EF"/>
            <w:vAlign w:val="center"/>
          </w:tcPr>
          <w:p w:rsidR="00470FBC" w:rsidRPr="00470FBC" w:rsidRDefault="00470FBC" w:rsidP="00470FBC">
            <w:pPr>
              <w:spacing w:line="0" w:lineRule="atLeast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APMĀCĪBU</w:t>
            </w:r>
          </w:p>
          <w:p w:rsidR="00470FBC" w:rsidRPr="00085623" w:rsidRDefault="00470FBC" w:rsidP="00470FBC"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MĒRĶIS</w:t>
            </w:r>
          </w:p>
        </w:tc>
        <w:tc>
          <w:tcPr>
            <w:tcW w:w="8646" w:type="dxa"/>
            <w:vAlign w:val="center"/>
          </w:tcPr>
          <w:p w:rsidR="00470FBC" w:rsidRPr="00085623" w:rsidRDefault="0020326B" w:rsidP="0020326B">
            <w:pPr>
              <w:spacing w:before="60" w:after="60" w:line="276" w:lineRule="auto"/>
              <w:ind w:left="34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20326B">
              <w:rPr>
                <w:rFonts w:ascii="Arial" w:eastAsia="Arial" w:hAnsi="Arial" w:cs="Arial"/>
                <w:sz w:val="20"/>
                <w:szCs w:val="20"/>
                <w:lang w:eastAsia="ru-RU"/>
              </w:rPr>
              <w:t>Iepazīstināt ar koka ēku ugunsdrošības īpašajām prasībām un efektīviem koka konstrukciju</w:t>
            </w:r>
            <w:r>
              <w:t xml:space="preserve"> </w:t>
            </w:r>
            <w:r w:rsidRPr="0020326B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aizsardzības risinājumiem atbilstoši normatīvo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aktu prasībām. Gūt ieskatu par </w:t>
            </w:r>
            <w:r w:rsidRPr="0020326B">
              <w:rPr>
                <w:rFonts w:ascii="Arial" w:eastAsia="Arial" w:hAnsi="Arial" w:cs="Arial"/>
                <w:sz w:val="20"/>
                <w:szCs w:val="20"/>
                <w:lang w:eastAsia="ru-RU"/>
              </w:rPr>
              <w:t>būvizstrādājumu</w:t>
            </w:r>
            <w:r>
              <w:t xml:space="preserve"> </w:t>
            </w:r>
            <w:r w:rsidRPr="0020326B">
              <w:rPr>
                <w:rFonts w:ascii="Arial" w:eastAsia="Arial" w:hAnsi="Arial" w:cs="Arial"/>
                <w:sz w:val="20"/>
                <w:szCs w:val="20"/>
                <w:lang w:eastAsia="ru-RU"/>
              </w:rPr>
              <w:t>risinājumiem dažādām koka konstrukcijām pie atšķirīgām ugunsizturības / ugunsreakcijas klases</w:t>
            </w:r>
            <w:r>
              <w:t xml:space="preserve"> </w:t>
            </w:r>
            <w:r w:rsidRPr="0020326B">
              <w:rPr>
                <w:rFonts w:ascii="Arial" w:eastAsia="Arial" w:hAnsi="Arial" w:cs="Arial"/>
                <w:sz w:val="20"/>
                <w:szCs w:val="20"/>
                <w:lang w:eastAsia="ru-RU"/>
              </w:rPr>
              <w:t>prasībām.</w:t>
            </w:r>
          </w:p>
        </w:tc>
      </w:tr>
      <w:tr w:rsidR="00470FBC" w:rsidRPr="00085623" w:rsidTr="00152E72">
        <w:trPr>
          <w:trHeight w:val="1278"/>
        </w:trPr>
        <w:tc>
          <w:tcPr>
            <w:tcW w:w="1668" w:type="dxa"/>
            <w:vMerge w:val="restart"/>
            <w:shd w:val="clear" w:color="auto" w:fill="F5F2EF"/>
            <w:vAlign w:val="center"/>
          </w:tcPr>
          <w:p w:rsidR="00470FBC" w:rsidRPr="00085623" w:rsidRDefault="00470FBC" w:rsidP="00470FBC">
            <w:pPr>
              <w:rPr>
                <w:rFonts w:ascii="Arial" w:hAnsi="Arial" w:cs="Arial"/>
                <w:b/>
                <w:sz w:val="20"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APMĀCĪBU PROGRAMMA</w:t>
            </w:r>
          </w:p>
        </w:tc>
        <w:tc>
          <w:tcPr>
            <w:tcW w:w="8646" w:type="dxa"/>
          </w:tcPr>
          <w:p w:rsidR="00470FBC" w:rsidRPr="00085623" w:rsidRDefault="00470FBC" w:rsidP="0020326B">
            <w:pPr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Seminārā apskatītās tēmas:</w:t>
            </w:r>
          </w:p>
          <w:p w:rsidR="0050706B" w:rsidRDefault="0020326B" w:rsidP="00D03EBC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326B">
              <w:rPr>
                <w:rFonts w:ascii="Arial" w:hAnsi="Arial" w:cs="Arial"/>
                <w:sz w:val="20"/>
              </w:rPr>
              <w:t>Ugunsdrošība būvēs un efektīvi ugunsdrošības risinājumi atbilstoši normatīvo aktu prasībām.</w:t>
            </w:r>
          </w:p>
          <w:p w:rsidR="0020326B" w:rsidRDefault="0020326B" w:rsidP="00D03EBC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326B">
              <w:rPr>
                <w:rFonts w:ascii="Arial" w:hAnsi="Arial" w:cs="Arial"/>
                <w:sz w:val="20"/>
              </w:rPr>
              <w:t>Celtniecības riski un to novēršana ar dažādiem ugunsdrošības risinājumiem konkrētām konstrukcijām un būvēm.</w:t>
            </w:r>
          </w:p>
          <w:p w:rsidR="0020326B" w:rsidRDefault="0020326B" w:rsidP="00D03EBC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326B">
              <w:rPr>
                <w:rFonts w:ascii="Arial" w:hAnsi="Arial" w:cs="Arial"/>
                <w:sz w:val="20"/>
              </w:rPr>
              <w:t>Koka konstrukciju veidi, iedalījums – koka kolonas, sijas, kopnes, karkasa sienas, jumta spāres, grīdas</w:t>
            </w:r>
          </w:p>
          <w:p w:rsidR="0020326B" w:rsidRDefault="0020326B" w:rsidP="00D03EBC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326B">
              <w:rPr>
                <w:rFonts w:ascii="Arial" w:hAnsi="Arial" w:cs="Arial"/>
                <w:sz w:val="20"/>
              </w:rPr>
              <w:t>Dažādi būvizstrādājumu risinājumi koka konstrukcijām pie atšķirīgām ugunsizturības/ ugunsreakcijas klases prasībām</w:t>
            </w:r>
          </w:p>
          <w:p w:rsidR="0020326B" w:rsidRDefault="0020326B" w:rsidP="00D03EBC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326B">
              <w:rPr>
                <w:rFonts w:ascii="Arial" w:hAnsi="Arial" w:cs="Arial"/>
                <w:sz w:val="20"/>
              </w:rPr>
              <w:t>Koka konstrukciju aizsardzības risinājumi senu ēku remontam un rekonstrukcijai</w:t>
            </w:r>
          </w:p>
          <w:p w:rsidR="0020326B" w:rsidRDefault="0020326B" w:rsidP="00D03EBC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326B">
              <w:rPr>
                <w:rFonts w:ascii="Arial" w:hAnsi="Arial" w:cs="Arial"/>
                <w:sz w:val="20"/>
              </w:rPr>
              <w:t>Ugunsdrošās plāksnes un ugunsdroša krāsa koka konstrukciju aizsardzībai</w:t>
            </w:r>
          </w:p>
          <w:p w:rsidR="0020326B" w:rsidRDefault="0020326B" w:rsidP="00D03EBC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326B">
              <w:rPr>
                <w:rFonts w:ascii="Arial" w:hAnsi="Arial" w:cs="Arial"/>
                <w:sz w:val="20"/>
              </w:rPr>
              <w:t>Sertificēti koka konstrukciju aizsardzības risinājumi</w:t>
            </w:r>
          </w:p>
          <w:p w:rsidR="0020326B" w:rsidRPr="0020326B" w:rsidRDefault="0020326B" w:rsidP="00D03EBC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326B">
              <w:rPr>
                <w:rFonts w:ascii="Arial" w:hAnsi="Arial" w:cs="Arial"/>
                <w:sz w:val="20"/>
              </w:rPr>
              <w:t>Praktiski risinājumi koka konstrukciju ugunsdrošības uzlabošanai</w:t>
            </w:r>
          </w:p>
        </w:tc>
      </w:tr>
      <w:tr w:rsidR="00470FBC" w:rsidRPr="00085623" w:rsidTr="00152E72">
        <w:trPr>
          <w:trHeight w:val="60"/>
        </w:trPr>
        <w:tc>
          <w:tcPr>
            <w:tcW w:w="1668" w:type="dxa"/>
            <w:vMerge/>
            <w:shd w:val="clear" w:color="auto" w:fill="F5F2EF"/>
          </w:tcPr>
          <w:p w:rsidR="00470FBC" w:rsidRPr="00085623" w:rsidRDefault="00470FBC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shd w:val="clear" w:color="auto" w:fill="F5F2EF"/>
            <w:vAlign w:val="center"/>
          </w:tcPr>
          <w:p w:rsidR="00470FBC" w:rsidRPr="00085623" w:rsidRDefault="00470FBC" w:rsidP="00085623">
            <w:pPr>
              <w:spacing w:before="60" w:after="60"/>
              <w:rPr>
                <w:rFonts w:ascii="Arial" w:hAnsi="Arial" w:cs="Arial"/>
              </w:rPr>
            </w:pPr>
            <w:r w:rsidRPr="00085623">
              <w:rPr>
                <w:rFonts w:ascii="Arial" w:eastAsia="Arial" w:hAnsi="Arial"/>
                <w:b/>
                <w:sz w:val="20"/>
              </w:rPr>
              <w:t>Jautājumi &amp; atbildes. Apliecību izsniegšana</w:t>
            </w:r>
          </w:p>
        </w:tc>
      </w:tr>
      <w:tr w:rsidR="00470FBC" w:rsidRPr="00085623" w:rsidTr="00152E72">
        <w:trPr>
          <w:trHeight w:val="1540"/>
        </w:trPr>
        <w:tc>
          <w:tcPr>
            <w:tcW w:w="1668" w:type="dxa"/>
            <w:shd w:val="clear" w:color="auto" w:fill="F5F2EF"/>
            <w:vAlign w:val="center"/>
          </w:tcPr>
          <w:p w:rsidR="00470FBC" w:rsidRPr="00085623" w:rsidRDefault="00085623" w:rsidP="00085623">
            <w:pPr>
              <w:rPr>
                <w:rFonts w:ascii="Arial" w:hAnsi="Arial" w:cs="Arial"/>
                <w:b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APMĀCĪBU VADĪTĀJS</w:t>
            </w:r>
          </w:p>
        </w:tc>
        <w:tc>
          <w:tcPr>
            <w:tcW w:w="8646" w:type="dxa"/>
          </w:tcPr>
          <w:p w:rsidR="00085623" w:rsidRPr="00085623" w:rsidRDefault="00D03EBC" w:rsidP="00085623">
            <w:pPr>
              <w:spacing w:before="120" w:after="60" w:line="0" w:lineRule="atLeast"/>
              <w:rPr>
                <w:rFonts w:ascii="Arial" w:eastAsia="Arial" w:hAnsi="Arial" w:cs="Arial"/>
                <w:b/>
                <w:color w:val="587A96"/>
                <w:sz w:val="20"/>
                <w:szCs w:val="20"/>
                <w:lang w:eastAsia="ru-RU"/>
              </w:rPr>
            </w:pPr>
            <w:r w:rsidRPr="00D03EBC">
              <w:rPr>
                <w:rFonts w:ascii="Arial" w:eastAsia="Arial" w:hAnsi="Arial" w:cs="Arial"/>
                <w:b/>
                <w:color w:val="587A96"/>
                <w:sz w:val="20"/>
                <w:szCs w:val="20"/>
                <w:lang w:eastAsia="ru-RU"/>
              </w:rPr>
              <w:t>VIGO LEITHOLDS</w:t>
            </w:r>
          </w:p>
          <w:p w:rsidR="00470FBC" w:rsidRDefault="00D03EBC" w:rsidP="00D03EBC">
            <w:pPr>
              <w:spacing w:after="12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03EBC">
              <w:rPr>
                <w:rFonts w:ascii="Arial" w:eastAsia="Arial" w:hAnsi="Arial" w:cs="Arial"/>
                <w:sz w:val="20"/>
                <w:szCs w:val="20"/>
                <w:lang w:eastAsia="ru-RU"/>
              </w:rPr>
              <w:t>Pašlaik strādā par Latvijas Ugunsdzēsības asociācijas ekspertu būvtehniskās ugunsdrošības jomā un SIA “FN Serviss” ugunsdrošo produktu menedžeris-eksperts.</w:t>
            </w:r>
          </w:p>
          <w:p w:rsidR="00D03EBC" w:rsidRPr="00085623" w:rsidRDefault="00D03EBC" w:rsidP="00D03EBC">
            <w:pPr>
              <w:spacing w:after="6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03EBC">
              <w:rPr>
                <w:rFonts w:ascii="Arial" w:eastAsia="Arial" w:hAnsi="Arial" w:cs="Arial"/>
                <w:sz w:val="20"/>
                <w:szCs w:val="20"/>
                <w:lang w:eastAsia="ru-RU"/>
              </w:rPr>
              <w:t>Vigo Leitholds ir Rīgas Celtniecības tehnikuma absolvents. Pēc absolvēšanas 8 gadus ir strādājis</w:t>
            </w:r>
            <w:r>
              <w:t xml:space="preserve"> </w:t>
            </w:r>
            <w:r w:rsidRPr="00D03EBC">
              <w:rPr>
                <w:rFonts w:ascii="Arial" w:eastAsia="Arial" w:hAnsi="Arial" w:cs="Arial"/>
                <w:sz w:val="20"/>
                <w:szCs w:val="20"/>
                <w:lang w:eastAsia="ru-RU"/>
              </w:rPr>
              <w:t>celtniecības būvdarbu vadītāja amatā. Pēc tam pieredze ir gūta Latvijas muitā, strādājot arī</w:t>
            </w:r>
            <w:r>
              <w:t xml:space="preserve"> </w:t>
            </w:r>
            <w:r w:rsidRPr="00D03EBC">
              <w:rPr>
                <w:rFonts w:ascii="Arial" w:eastAsia="Arial" w:hAnsi="Arial" w:cs="Arial"/>
                <w:sz w:val="20"/>
                <w:szCs w:val="20"/>
                <w:lang w:eastAsia="ru-RU"/>
              </w:rPr>
              <w:t>Rīgas muitas direktora amatā, paralēli iegūstot bakalaura grādu Rīgas Tehniskajā universitātē.</w:t>
            </w:r>
            <w:r>
              <w:t xml:space="preserve"> </w:t>
            </w:r>
            <w:r w:rsidRPr="00D03EBC">
              <w:rPr>
                <w:rFonts w:ascii="Arial" w:eastAsia="Arial" w:hAnsi="Arial" w:cs="Arial"/>
                <w:sz w:val="20"/>
                <w:szCs w:val="20"/>
                <w:lang w:eastAsia="ru-RU"/>
              </w:rPr>
              <w:t>2004. gadā Vigo Leitholds profesionāli atkal pievērsās celtniecībai, bet šoreiz jau kā ugunsdrošības</w:t>
            </w:r>
            <w:r>
              <w:t xml:space="preserve"> </w:t>
            </w:r>
            <w:r w:rsidRPr="00D03EBC">
              <w:rPr>
                <w:rFonts w:ascii="Arial" w:eastAsia="Arial" w:hAnsi="Arial" w:cs="Arial"/>
                <w:sz w:val="20"/>
                <w:szCs w:val="20"/>
                <w:lang w:eastAsia="ru-RU"/>
              </w:rPr>
              <w:t>speciālists. Ir 3 gadu pieredze būvtehniskās ugunsdrošības jomā Vācijā, kur aizvien tiek iegūtas un</w:t>
            </w:r>
            <w:r>
              <w:t xml:space="preserve"> </w:t>
            </w:r>
            <w:r w:rsidRPr="00D03EBC">
              <w:rPr>
                <w:rFonts w:ascii="Arial" w:eastAsia="Arial" w:hAnsi="Arial" w:cs="Arial"/>
                <w:sz w:val="20"/>
                <w:szCs w:val="20"/>
                <w:lang w:eastAsia="ru-RU"/>
              </w:rPr>
              <w:t>regulāri papildinātas zināšanas par ugunsdrošību. Ir strādājis pie jaunbūvju ugunsdrošības projektiem</w:t>
            </w:r>
            <w:r>
              <w:t xml:space="preserve"> </w:t>
            </w:r>
            <w:r w:rsidRPr="00D03EBC">
              <w:rPr>
                <w:rFonts w:ascii="Arial" w:eastAsia="Arial" w:hAnsi="Arial" w:cs="Arial"/>
                <w:sz w:val="20"/>
                <w:szCs w:val="20"/>
                <w:lang w:eastAsia="ru-RU"/>
              </w:rPr>
              <w:t>tādos uzņēmumos kā “BMW”, “AUDI”, “EUROCOPTER” un “Siemens”.</w:t>
            </w:r>
          </w:p>
        </w:tc>
      </w:tr>
    </w:tbl>
    <w:p w:rsidR="00470FBC" w:rsidRPr="00085623" w:rsidRDefault="00470FBC"/>
    <w:sectPr w:rsidR="00470FBC" w:rsidRPr="00085623" w:rsidSect="00085623">
      <w:footerReference w:type="default" r:id="rId10"/>
      <w:pgSz w:w="11906" w:h="16838"/>
      <w:pgMar w:top="567" w:right="851" w:bottom="1134" w:left="1134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70" w:rsidRDefault="00DD1870" w:rsidP="00085623">
      <w:pPr>
        <w:spacing w:line="240" w:lineRule="auto"/>
      </w:pPr>
      <w:r>
        <w:separator/>
      </w:r>
    </w:p>
  </w:endnote>
  <w:endnote w:type="continuationSeparator" w:id="0">
    <w:p w:rsidR="00DD1870" w:rsidRDefault="00DD1870" w:rsidP="00085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23" w:rsidRDefault="00085623">
    <w:pPr>
      <w:pStyle w:val="Foot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-735965</wp:posOffset>
          </wp:positionH>
          <wp:positionV relativeFrom="paragraph">
            <wp:posOffset>-3021002</wp:posOffset>
          </wp:positionV>
          <wp:extent cx="7571740" cy="365696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65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70" w:rsidRDefault="00DD1870" w:rsidP="00085623">
      <w:pPr>
        <w:spacing w:line="240" w:lineRule="auto"/>
      </w:pPr>
      <w:r>
        <w:separator/>
      </w:r>
    </w:p>
  </w:footnote>
  <w:footnote w:type="continuationSeparator" w:id="0">
    <w:p w:rsidR="00DD1870" w:rsidRDefault="00DD1870" w:rsidP="00085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1DB9"/>
    <w:multiLevelType w:val="hybridMultilevel"/>
    <w:tmpl w:val="59683DE8"/>
    <w:lvl w:ilvl="0" w:tplc="51A82B9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03002"/>
    <w:multiLevelType w:val="hybridMultilevel"/>
    <w:tmpl w:val="FB1E3904"/>
    <w:lvl w:ilvl="0" w:tplc="51A82B9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F0085"/>
    <w:multiLevelType w:val="hybridMultilevel"/>
    <w:tmpl w:val="7C3436A4"/>
    <w:lvl w:ilvl="0" w:tplc="0A6E8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20090"/>
    <w:multiLevelType w:val="hybridMultilevel"/>
    <w:tmpl w:val="8EC0F5FC"/>
    <w:lvl w:ilvl="0" w:tplc="51A82B9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F1159"/>
    <w:multiLevelType w:val="hybridMultilevel"/>
    <w:tmpl w:val="4EA20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1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C"/>
    <w:rsid w:val="000132F6"/>
    <w:rsid w:val="00085623"/>
    <w:rsid w:val="00152E72"/>
    <w:rsid w:val="0020326B"/>
    <w:rsid w:val="004672C5"/>
    <w:rsid w:val="00470FBC"/>
    <w:rsid w:val="0050706B"/>
    <w:rsid w:val="005448FB"/>
    <w:rsid w:val="0054776F"/>
    <w:rsid w:val="00816044"/>
    <w:rsid w:val="008A67EB"/>
    <w:rsid w:val="008D2C2C"/>
    <w:rsid w:val="00906909"/>
    <w:rsid w:val="00936AE8"/>
    <w:rsid w:val="00990B54"/>
    <w:rsid w:val="00C762EC"/>
    <w:rsid w:val="00CC4968"/>
    <w:rsid w:val="00CF37DF"/>
    <w:rsid w:val="00D03EBC"/>
    <w:rsid w:val="00D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3"/>
  </w:style>
  <w:style w:type="paragraph" w:styleId="Footer">
    <w:name w:val="footer"/>
    <w:basedOn w:val="Normal"/>
    <w:link w:val="Foot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3"/>
  </w:style>
  <w:style w:type="paragraph" w:styleId="Footer">
    <w:name w:val="footer"/>
    <w:basedOn w:val="Normal"/>
    <w:link w:val="Foot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Alla</cp:lastModifiedBy>
  <cp:revision>2</cp:revision>
  <dcterms:created xsi:type="dcterms:W3CDTF">2021-01-20T07:57:00Z</dcterms:created>
  <dcterms:modified xsi:type="dcterms:W3CDTF">2021-01-20T07:57:00Z</dcterms:modified>
</cp:coreProperties>
</file>